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8C" w:rsidRPr="000520C3" w:rsidRDefault="008F458C" w:rsidP="008F458C">
      <w:pPr>
        <w:widowControl/>
        <w:spacing w:line="360" w:lineRule="auto"/>
        <w:ind w:left="105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 w:hint="eastAsia"/>
          <w:color w:val="000000"/>
          <w:kern w:val="0"/>
          <w:sz w:val="24"/>
        </w:rPr>
        <w:t>附件2</w:t>
      </w:r>
    </w:p>
    <w:p w:rsidR="008F458C" w:rsidRPr="0062204D" w:rsidRDefault="008F458C" w:rsidP="008F458C">
      <w:pPr>
        <w:widowControl/>
        <w:adjustRightInd w:val="0"/>
        <w:snapToGrid w:val="0"/>
        <w:spacing w:line="360" w:lineRule="auto"/>
        <w:jc w:val="center"/>
        <w:rPr>
          <w:rFonts w:ascii="ˎ̥" w:hAnsi="ˎ̥" w:cs="宋体"/>
          <w:b/>
          <w:bCs/>
          <w:color w:val="000000"/>
          <w:kern w:val="0"/>
          <w:sz w:val="36"/>
          <w:szCs w:val="36"/>
        </w:rPr>
      </w:pPr>
      <w:r w:rsidRPr="0062204D">
        <w:rPr>
          <w:rFonts w:ascii="ˎ̥" w:hAnsi="ˎ̥" w:cs="宋体"/>
          <w:b/>
          <w:bCs/>
          <w:color w:val="000000"/>
          <w:kern w:val="0"/>
          <w:sz w:val="36"/>
          <w:szCs w:val="36"/>
        </w:rPr>
        <w:t>集中教学研究生报到流程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1.报到资格审核：新生应持校园卡办理报到手续，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并</w:t>
      </w:r>
      <w:r w:rsidRPr="000520C3">
        <w:rPr>
          <w:rFonts w:ascii="宋体" w:hAnsi="宋体" w:cs="宋体"/>
          <w:color w:val="000000"/>
          <w:kern w:val="0"/>
          <w:sz w:val="24"/>
        </w:rPr>
        <w:t>交验录取通知书、有效身份证件。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2.报到确认：工作人员核实新生报到资格无误后，在报到系统中标注该生为“已报到”，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将报到单</w:t>
      </w:r>
      <w:r w:rsidRPr="000520C3">
        <w:rPr>
          <w:rFonts w:ascii="宋体" w:hAnsi="宋体" w:cs="宋体"/>
          <w:color w:val="000000"/>
          <w:kern w:val="0"/>
          <w:sz w:val="24"/>
        </w:rPr>
        <w:t>发给新生。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3.党员组织关系接转：新生党员在党委组织部工作台上交组织关系介绍信。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4.户口材料接收：户口迁入学校的新生在户口工作台审核上交户口迁移材料。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5.办理住宿：新生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按照报到单上住宿信息到指定</w:t>
      </w:r>
      <w:r w:rsidRPr="000520C3">
        <w:rPr>
          <w:rFonts w:ascii="宋体" w:hAnsi="宋体" w:cs="宋体"/>
          <w:color w:val="000000"/>
          <w:kern w:val="0"/>
          <w:sz w:val="24"/>
        </w:rPr>
        <w:t>的公寓办理入住手续。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/>
          <w:color w:val="000000"/>
          <w:kern w:val="0"/>
          <w:sz w:val="24"/>
        </w:rPr>
        <w:t>未持有校园卡的同学可以先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凭录取通知书、身份证件</w:t>
      </w:r>
      <w:r w:rsidRPr="000520C3">
        <w:rPr>
          <w:rFonts w:ascii="宋体" w:hAnsi="宋体" w:cs="宋体"/>
          <w:color w:val="000000"/>
          <w:kern w:val="0"/>
          <w:sz w:val="24"/>
        </w:rPr>
        <w:t>办理报到，并尽快到校园</w:t>
      </w:r>
      <w:proofErr w:type="gramStart"/>
      <w:r w:rsidRPr="000520C3">
        <w:rPr>
          <w:rFonts w:ascii="宋体" w:hAnsi="宋体" w:cs="宋体"/>
          <w:color w:val="000000"/>
          <w:kern w:val="0"/>
          <w:sz w:val="24"/>
        </w:rPr>
        <w:t>卡中心</w:t>
      </w:r>
      <w:proofErr w:type="gramEnd"/>
      <w:r w:rsidRPr="000520C3">
        <w:rPr>
          <w:rFonts w:ascii="宋体" w:hAnsi="宋体" w:cs="宋体"/>
          <w:color w:val="000000"/>
          <w:kern w:val="0"/>
          <w:sz w:val="24"/>
        </w:rPr>
        <w:t>照相办卡。新生发现本人基本信息有误的，在报到后一周内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到</w:t>
      </w:r>
      <w:r w:rsidRPr="000520C3">
        <w:rPr>
          <w:rFonts w:ascii="宋体" w:hAnsi="宋体" w:cs="宋体"/>
          <w:color w:val="000000"/>
          <w:kern w:val="0"/>
          <w:sz w:val="24"/>
        </w:rPr>
        <w:t>所在院系登记，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院系汇总后</w:t>
      </w:r>
      <w:r w:rsidRPr="000520C3">
        <w:rPr>
          <w:rFonts w:ascii="宋体" w:hAnsi="宋体" w:cs="宋体"/>
          <w:color w:val="000000"/>
          <w:kern w:val="0"/>
          <w:sz w:val="24"/>
        </w:rPr>
        <w:t>统一到学生处办理校正手续。</w:t>
      </w:r>
    </w:p>
    <w:p w:rsidR="008F458C" w:rsidRPr="000520C3" w:rsidRDefault="008F458C" w:rsidP="008F458C">
      <w:pPr>
        <w:spacing w:line="360" w:lineRule="auto"/>
        <w:rPr>
          <w:rFonts w:ascii="宋体" w:hAnsi="宋体"/>
          <w:color w:val="000000"/>
          <w:sz w:val="24"/>
        </w:rPr>
      </w:pPr>
    </w:p>
    <w:p w:rsidR="008F458C" w:rsidRPr="000520C3" w:rsidRDefault="008F458C" w:rsidP="008F458C">
      <w:pPr>
        <w:widowControl/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kern w:val="0"/>
          <w:sz w:val="24"/>
        </w:rPr>
      </w:pPr>
      <w:r w:rsidRPr="000520C3">
        <w:rPr>
          <w:rFonts w:ascii="宋体" w:hAnsi="宋体" w:cs="宋体" w:hint="eastAsia"/>
          <w:bCs/>
          <w:color w:val="000000"/>
          <w:kern w:val="0"/>
          <w:sz w:val="24"/>
        </w:rPr>
        <w:t>附件3：</w:t>
      </w:r>
    </w:p>
    <w:p w:rsidR="008F458C" w:rsidRPr="0062204D" w:rsidRDefault="008F458C" w:rsidP="0062204D">
      <w:pPr>
        <w:widowControl/>
        <w:adjustRightInd w:val="0"/>
        <w:snapToGrid w:val="0"/>
        <w:spacing w:line="360" w:lineRule="auto"/>
        <w:ind w:firstLineChars="200" w:firstLine="723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 w:rsidRPr="0062204D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集中教学研究生自带物品及</w:t>
      </w:r>
      <w:r w:rsidRPr="0062204D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准备材料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bookmarkStart w:id="0" w:name="OLE_LINK2"/>
      <w:r w:rsidRPr="000520C3">
        <w:rPr>
          <w:rFonts w:ascii="宋体" w:hAnsi="宋体" w:cs="宋体" w:hint="eastAsia"/>
          <w:color w:val="000000"/>
          <w:kern w:val="0"/>
          <w:sz w:val="24"/>
        </w:rPr>
        <w:t>一、</w:t>
      </w:r>
      <w:r w:rsidRPr="000520C3">
        <w:rPr>
          <w:rFonts w:ascii="宋体" w:hAnsi="宋体" w:cs="宋体"/>
          <w:color w:val="000000"/>
          <w:kern w:val="0"/>
          <w:sz w:val="24"/>
        </w:rPr>
        <w:t>请随身携带毕业证、学位证、身份证、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迁移户口需要的</w:t>
      </w:r>
      <w:r w:rsidRPr="000520C3">
        <w:rPr>
          <w:rFonts w:ascii="宋体" w:hAnsi="宋体" w:cs="宋体"/>
          <w:color w:val="000000"/>
          <w:kern w:val="0"/>
          <w:sz w:val="24"/>
        </w:rPr>
        <w:t>户口卡或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户口</w:t>
      </w:r>
      <w:r w:rsidRPr="000520C3">
        <w:rPr>
          <w:rFonts w:ascii="宋体" w:hAnsi="宋体" w:cs="宋体"/>
          <w:color w:val="000000"/>
          <w:kern w:val="0"/>
          <w:sz w:val="24"/>
        </w:rPr>
        <w:t>迁移证，党员组织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关系</w:t>
      </w:r>
      <w:r w:rsidRPr="000520C3">
        <w:rPr>
          <w:rFonts w:ascii="宋体" w:hAnsi="宋体" w:cs="宋体"/>
          <w:color w:val="000000"/>
          <w:kern w:val="0"/>
          <w:sz w:val="24"/>
        </w:rPr>
        <w:t>介绍信、共青团团员证、校园卡等重要证件，本人近期一寸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证件照</w:t>
      </w:r>
      <w:r w:rsidRPr="000520C3">
        <w:rPr>
          <w:rFonts w:ascii="宋体" w:hAnsi="宋体" w:cs="宋体"/>
          <w:color w:val="000000"/>
          <w:kern w:val="0"/>
          <w:sz w:val="24"/>
        </w:rPr>
        <w:t>2张。切勿邮寄或托运。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0520C3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二、请新生务必在报到（9月1日）前自行登录中国科学院大学教育业务平台上传本人在学阶段照片，以免影响报到手续办理。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0520C3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1.登录教育业务平台方式：</w:t>
      </w:r>
    </w:p>
    <w:p w:rsidR="008F458C" w:rsidRPr="000520C3" w:rsidRDefault="008F458C" w:rsidP="008F458C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0520C3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进入国科大主页（www.ucas.edu.cn）,点击主页顶部的[学生]，进入国科大综合信息网（http://onestop.ucas.edu.cn），输入用户名和密码。</w:t>
      </w:r>
    </w:p>
    <w:p w:rsidR="008F458C" w:rsidRPr="000520C3" w:rsidRDefault="008F458C" w:rsidP="008F458C">
      <w:pPr>
        <w:spacing w:line="360" w:lineRule="auto"/>
        <w:ind w:firstLineChars="200" w:firstLine="482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 w:rsidRPr="000520C3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登录用户名和密码，</w:t>
      </w:r>
      <w:r w:rsidRPr="000520C3"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  <w:t>请于7月下旬登录迎新网站</w:t>
      </w:r>
      <w:r w:rsidRPr="000520C3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—新生本人信息</w:t>
      </w:r>
      <w:r w:rsidRPr="000520C3"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  <w:t>查询</w:t>
      </w:r>
      <w:r w:rsidRPr="000520C3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。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0520C3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2.上传路径：登录教育业务平台----学籍管理——档案管理——个人信息——学籍操作---填写 ，上传在学照片，在“档案操作”中完善本人研究生登记表。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0520C3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3.照片要求：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0520C3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（1）近期（三个月内）正面免冠彩色电子</w:t>
      </w:r>
      <w:r w:rsidRPr="000520C3"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</w:rPr>
        <w:t>证件照片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0520C3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（2）图片尺寸（像素）：宽150，高210</w:t>
      </w:r>
    </w:p>
    <w:p w:rsidR="008F458C" w:rsidRPr="000520C3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 w:hint="eastAsia"/>
          <w:color w:val="000000"/>
          <w:kern w:val="0"/>
          <w:sz w:val="24"/>
        </w:rPr>
        <w:t>（3）图片大小</w:t>
      </w:r>
      <w:r>
        <w:rPr>
          <w:rFonts w:ascii="宋体" w:hAnsi="宋体" w:cs="宋体" w:hint="eastAsia"/>
          <w:color w:val="000000"/>
          <w:kern w:val="0"/>
          <w:sz w:val="24"/>
        </w:rPr>
        <w:t>与格式</w:t>
      </w:r>
      <w:r w:rsidRPr="000520C3">
        <w:rPr>
          <w:rFonts w:ascii="宋体" w:hAnsi="宋体" w:cs="宋体" w:hint="eastAsia"/>
          <w:color w:val="000000"/>
          <w:kern w:val="0"/>
          <w:sz w:val="24"/>
        </w:rPr>
        <w:t>：不大于150k</w:t>
      </w:r>
      <w:r>
        <w:rPr>
          <w:rFonts w:ascii="宋体" w:hAnsi="宋体" w:cs="宋体" w:hint="eastAsia"/>
          <w:color w:val="000000"/>
          <w:kern w:val="0"/>
          <w:sz w:val="24"/>
        </w:rPr>
        <w:t>，JPG</w:t>
      </w:r>
    </w:p>
    <w:p w:rsidR="008F458C" w:rsidRPr="00831C35" w:rsidRDefault="008F458C" w:rsidP="008F458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0520C3">
        <w:rPr>
          <w:rFonts w:ascii="宋体" w:hAnsi="宋体" w:cs="宋体" w:hint="eastAsia"/>
          <w:color w:val="000000"/>
          <w:kern w:val="0"/>
          <w:sz w:val="24"/>
        </w:rPr>
        <w:t>（4）照片背景：单一色</w:t>
      </w:r>
      <w:bookmarkEnd w:id="0"/>
    </w:p>
    <w:sectPr w:rsidR="008F458C" w:rsidRPr="00831C35" w:rsidSect="0062204D">
      <w:pgSz w:w="11906" w:h="16838"/>
      <w:pgMar w:top="1134" w:right="1797" w:bottom="567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458C"/>
    <w:rsid w:val="001C3D36"/>
    <w:rsid w:val="0022424C"/>
    <w:rsid w:val="00230CE0"/>
    <w:rsid w:val="00320175"/>
    <w:rsid w:val="00424603"/>
    <w:rsid w:val="00455FE3"/>
    <w:rsid w:val="005807D0"/>
    <w:rsid w:val="0062204D"/>
    <w:rsid w:val="006422F0"/>
    <w:rsid w:val="00656ED0"/>
    <w:rsid w:val="00675E3A"/>
    <w:rsid w:val="007312FB"/>
    <w:rsid w:val="007674D5"/>
    <w:rsid w:val="00796288"/>
    <w:rsid w:val="008B41CC"/>
    <w:rsid w:val="008F458C"/>
    <w:rsid w:val="00994705"/>
    <w:rsid w:val="00A85AC2"/>
    <w:rsid w:val="00A9705F"/>
    <w:rsid w:val="00C4235B"/>
    <w:rsid w:val="00E818EA"/>
    <w:rsid w:val="00EA28B3"/>
    <w:rsid w:val="00F71753"/>
    <w:rsid w:val="00FC7842"/>
    <w:rsid w:val="00FE310B"/>
    <w:rsid w:val="00FF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50" w:left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8C"/>
    <w:pPr>
      <w:widowControl w:val="0"/>
      <w:spacing w:line="240" w:lineRule="auto"/>
      <w:ind w:leftChars="0" w:left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30CE0"/>
    <w:pPr>
      <w:keepNext/>
      <w:keepLines/>
      <w:spacing w:before="340" w:after="330" w:line="578" w:lineRule="auto"/>
      <w:ind w:leftChars="50" w:left="50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30CE0"/>
    <w:pPr>
      <w:keepNext/>
      <w:keepLines/>
      <w:spacing w:before="240" w:after="64" w:line="320" w:lineRule="auto"/>
      <w:ind w:leftChars="50" w:left="50"/>
      <w:jc w:val="lef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0CE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30C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30CE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30C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30CE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30CE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230CE0"/>
    <w:pPr>
      <w:spacing w:before="240" w:after="60" w:line="360" w:lineRule="auto"/>
      <w:ind w:leftChars="50" w:left="5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30CE0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230CE0"/>
    <w:rPr>
      <w:b/>
      <w:bCs/>
    </w:rPr>
  </w:style>
  <w:style w:type="character" w:styleId="a5">
    <w:name w:val="Emphasis"/>
    <w:basedOn w:val="a0"/>
    <w:qFormat/>
    <w:rsid w:val="00230CE0"/>
    <w:rPr>
      <w:i/>
      <w:iCs/>
    </w:rPr>
  </w:style>
  <w:style w:type="paragraph" w:styleId="a6">
    <w:name w:val="No Spacing"/>
    <w:uiPriority w:val="1"/>
    <w:qFormat/>
    <w:rsid w:val="00230CE0"/>
    <w:pPr>
      <w:widowControl w:val="0"/>
    </w:pPr>
  </w:style>
  <w:style w:type="paragraph" w:styleId="a7">
    <w:name w:val="List Paragraph"/>
    <w:basedOn w:val="a"/>
    <w:uiPriority w:val="34"/>
    <w:qFormat/>
    <w:rsid w:val="00230CE0"/>
    <w:pPr>
      <w:spacing w:line="360" w:lineRule="auto"/>
      <w:ind w:leftChars="50" w:left="50"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30CE0"/>
    <w:pPr>
      <w:widowControl/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Normal (Web)"/>
    <w:basedOn w:val="a"/>
    <w:uiPriority w:val="99"/>
    <w:unhideWhenUsed/>
    <w:qFormat/>
    <w:rsid w:val="008F45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rsid w:val="008F458C"/>
    <w:rPr>
      <w:color w:val="0066CC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2017-06-07T01:01:00Z</dcterms:created>
  <dcterms:modified xsi:type="dcterms:W3CDTF">2017-06-07T01:09:00Z</dcterms:modified>
</cp:coreProperties>
</file>